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1BB1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CC3B06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A52749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84EDE4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14B2308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C394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12E464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A60A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B6A476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2DDE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3B473DA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3714467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E0428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9654C8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E367B5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26826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F65CCC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F6D2DC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A821C6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2C89B2C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99D529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375545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730D13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D6F56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F90989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93B2A4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D1D9E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6A26E4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06D8C8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5B4349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5244C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825111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10D327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255BEE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E8A265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DEA2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63D493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82DA0E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982E8C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E28135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7B120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66E6DB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25746FB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EEE453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5E3819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53EE5EE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ABCC6B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71F8CA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2E0F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C5D53D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365954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0B1D881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6FB6B8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659975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111C9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98270B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C2C297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253F075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E09FB1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FF24A5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6D1AD33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926604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48D96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5C98BE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007FE7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3DB92EB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42BB8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F215D6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E09CC3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8ECBEA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D5B415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0E5BE2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8BCD66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B01E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D04700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E4B95F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4C4E62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40BDE2D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FB55F2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7C10225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2029F9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9B1A6B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F56B20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BF8525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407BBC6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5F8A63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F0D9F8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8AD576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CFE089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B84D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1143B74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DDAAE6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96090A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89B748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10DC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50A0C0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D7CD4C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C3E9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FF9442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8B943B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67CDE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751D0A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78BEA56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4DC619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598E3C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5662D4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E4695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4AA194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C9991F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A8269C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820F37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3285BC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7E564C7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4FC15E2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845089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B67FC6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F49AF1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48CED26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169C8F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24EF9D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AD314E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ED5C86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A769D4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7D19B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15068A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4CBD38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A7E4AA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1A03423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0A0EEA8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94814A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4C71A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8B0F59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7CAD7E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BCAAE2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987450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5705FA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313884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7F5EEA9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BBAC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518C55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257C09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B8387B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FF9657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59F9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4BB7D09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5CA63A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05D26D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0A758D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F0861C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F9B430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266CDB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5CEFAAF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17EC7B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C1306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96A560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F7415E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378147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0B59D6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2653F0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12FE6F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5BCF33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CCA67A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7BF67A9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9CA748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6E578B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5199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7C37B2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2158D4C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7E7739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54A428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CE6B9E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3A77186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5F1065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0A8BD01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0BA5EC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8D2545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9ED2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A0C253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CC1B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19F6FC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90F6C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057C19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1AB093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98D356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2946B9F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959E54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8BD510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1DB100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C03A2A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82E78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2F8621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D7A32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49A319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A6D001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2A844F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AD22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90D303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00474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7BA4EA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168EFF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1CA4AD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8A5125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FBD41F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994B1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2BCC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>APACHE POI SUBCOMPONENTS:</w:t>
      </w:r>
    </w:p>
    <w:p w14:paraId="2671B93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DB94B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>Apache POI includes subcomponents with separate copyright notices and</w:t>
      </w:r>
    </w:p>
    <w:p w14:paraId="49E669C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>license terms. Your use of these subcomponents is subject to the terms</w:t>
      </w:r>
    </w:p>
    <w:p w14:paraId="2775FEF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>and conditions of the following licenses:</w:t>
      </w:r>
    </w:p>
    <w:p w14:paraId="74C24E1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3AFA2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BD21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>Office Open XML schemas (poi-ooxml-full-*.jar)</w:t>
      </w:r>
    </w:p>
    <w:p w14:paraId="06D74BA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DAE8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Office Open XML schema definitions used by Apache POI are</w:t>
      </w:r>
    </w:p>
    <w:p w14:paraId="4C9CD2E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part of the Office Open XML ECMA Specification (ECMA-376, [1]).</w:t>
      </w:r>
    </w:p>
    <w:p w14:paraId="375480D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defined in section 9.4 of the ECMA bylaws [2], this specification</w:t>
      </w:r>
    </w:p>
    <w:p w14:paraId="3FDEF75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available to all interested parties without restriction:</w:t>
      </w:r>
    </w:p>
    <w:p w14:paraId="67C4AD6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3C797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9.4 All documents when approved shall be made available to</w:t>
      </w:r>
    </w:p>
    <w:p w14:paraId="4E0BD30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all interested parties without restriction.</w:t>
      </w:r>
    </w:p>
    <w:p w14:paraId="36AB411B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D7DE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Furthermore, both Microsoft and Adobe have granted patent licenses</w:t>
      </w:r>
    </w:p>
    <w:p w14:paraId="4C04D42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this work [3,4,5].</w:t>
      </w:r>
    </w:p>
    <w:p w14:paraId="704AA01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ECBC1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[1] https://www.ecma-international.org/publications/standards/Ecma-376.htm</w:t>
      </w:r>
    </w:p>
    <w:p w14:paraId="09F7C20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[2] https://www.ecma-international.org/memento/Ecmabylaws.htm</w:t>
      </w:r>
    </w:p>
    <w:p w14:paraId="00DC398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[3] https://www.microsoft.com/openspecifications/en/us/programs/osp/default.aspx</w:t>
      </w:r>
    </w:p>
    <w:p w14:paraId="1B97AA7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[4] https://www.ecma-international.org/publications/files/ECMA-ST/Ecma%20PATENT/</w:t>
      </w:r>
    </w:p>
    <w:p w14:paraId="24744AF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Patent%20statements%20ok/ECMA-376%20Edition%202%20Microsoft%20Patent%20Declaration.pdf</w:t>
      </w:r>
    </w:p>
    <w:p w14:paraId="1C6CA4A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[5] https://www.ecma-international.org/publications/files/ECMA-ST/Ecma%20PATENT/</w:t>
      </w:r>
    </w:p>
    <w:p w14:paraId="0EF4B43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Patent%20statements%20ok/ECMA-376%20Adobe%20Patent%20Declaration.pdf</w:t>
      </w:r>
    </w:p>
    <w:p w14:paraId="5CB20CD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2688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9201C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>Bouncy Castle library (bcprov-*.jar, bcpg-*.jar, bcpkix-*.jar)</w:t>
      </w:r>
    </w:p>
    <w:p w14:paraId="265B023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1BAE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2000 - 2021 The Legion of the Bouncy Castle Inc.</w:t>
      </w:r>
    </w:p>
    <w:p w14:paraId="021CC4A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(https://www.bouncycastle.org)</w:t>
      </w:r>
    </w:p>
    <w:p w14:paraId="24B0269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60B8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is hereby granted, free of charge, to any person obtaining a</w:t>
      </w:r>
    </w:p>
    <w:p w14:paraId="0CB46D1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this software and associated documentation files (the "Software"),</w:t>
      </w:r>
    </w:p>
    <w:p w14:paraId="00C9F6A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deal in the Software without restriction, including without limitation</w:t>
      </w:r>
    </w:p>
    <w:p w14:paraId="5F0842B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to use, copy, modify, merge, publish, distribute, sublicense,</w:t>
      </w:r>
    </w:p>
    <w:p w14:paraId="5AF3CBA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sell copies of the Software, and to permit persons to whom the</w:t>
      </w:r>
    </w:p>
    <w:p w14:paraId="55D8D04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is furnished to do so, subject to the following conditions:</w:t>
      </w:r>
    </w:p>
    <w:p w14:paraId="79BB5BB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BA0AC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above copyright notice and this permission notice shall be included in</w:t>
      </w:r>
    </w:p>
    <w:p w14:paraId="333BDD2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copies or substantial portions of the Software.</w:t>
      </w:r>
    </w:p>
    <w:p w14:paraId="1A9F830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733C7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SOFTWARE IS PROVIDED "AS IS", WITHOUT WARRANTY OF ANY KIND, EXPRESS OR</w:t>
      </w:r>
    </w:p>
    <w:p w14:paraId="03E2E07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IMPLIED, INCLUDING BUT NOT LIMITED TO THE WARRANTIES OF MERCHANTABILITY,</w:t>
      </w:r>
    </w:p>
    <w:p w14:paraId="31CB1E0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 AND NONINFRINGEMENT. IN NO EVENT SHALL</w:t>
      </w:r>
    </w:p>
    <w:p w14:paraId="584B239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AUTHORS OR COPYRIGHT HOLDERS BE LIABLE FOR ANY CLAIM, DAMAGES OR OTHER</w:t>
      </w:r>
    </w:p>
    <w:p w14:paraId="55A060A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AN ACTION OF CONTRACT, TORT OR OTHERWISE, ARISING</w:t>
      </w:r>
    </w:p>
    <w:p w14:paraId="04A8742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FROM, OUT OF OR IN CONNECTION WITH THE SOFTWARE OR THE USE OR OTHER</w:t>
      </w:r>
    </w:p>
    <w:p w14:paraId="4D7CF0A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DEALINGS IN THE SOFTWARE.</w:t>
      </w:r>
    </w:p>
    <w:p w14:paraId="4D2A2E5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414F8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>CurvesAPI / Curve API</w:t>
      </w:r>
    </w:p>
    <w:p w14:paraId="729481D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553B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BSD License</w:t>
      </w:r>
    </w:p>
    <w:p w14:paraId="6CA8979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DA54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2000-2015 www.hamcrest.org</w:t>
      </w:r>
    </w:p>
    <w:p w14:paraId="5E4B3C3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0752ABA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0080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 and use in source and binary forms, with or without</w:t>
      </w:r>
    </w:p>
    <w:p w14:paraId="7591A12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modification, are permitted provided that the following conditions are</w:t>
      </w:r>
    </w:p>
    <w:p w14:paraId="6EE04B7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met:</w:t>
      </w:r>
    </w:p>
    <w:p w14:paraId="2DBC805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3FDD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Redistributions of source code must retain the above copyright notice,</w:t>
      </w:r>
    </w:p>
    <w:p w14:paraId="4F7E0D7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 Redistributions in</w:t>
      </w:r>
    </w:p>
    <w:p w14:paraId="31D6E7A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binary form must reproduce the above copyright notice, this list of</w:t>
      </w:r>
    </w:p>
    <w:p w14:paraId="1C8169E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and the following disclaimer in the documentation and/or other</w:t>
      </w:r>
    </w:p>
    <w:p w14:paraId="2BC7946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provided with the distribution. Neither the name of Hamcrest nor</w:t>
      </w:r>
    </w:p>
    <w:p w14:paraId="2295586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names of its contributors may be used to endorse or promote products</w:t>
      </w:r>
    </w:p>
    <w:p w14:paraId="566D8CE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derived from this software without specific prior written permission.</w:t>
      </w:r>
    </w:p>
    <w:p w14:paraId="43C4900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6494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SOFTWARE IS PROVIDED BY THE COPYRIGHT HOLDERS AND CONTRIBUTORS "AS</w:t>
      </w:r>
    </w:p>
    <w:p w14:paraId="45C57EA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IS" AND ANY EXPRESS OR IMPLIED WARRANTIES, INCLUDING, BUT NOT LIMITED TO,</w:t>
      </w:r>
    </w:p>
    <w:p w14:paraId="4499D64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IMPLIED WARRANTIES OF MERCHANTABILITY AND FITNESS FOR A PARTICULAR</w:t>
      </w:r>
    </w:p>
    <w:p w14:paraId="5CBDCE9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 ARE DISCLAIMED. IN NO EVENT SHALL THE COPYRIGHT OWNER OR</w:t>
      </w:r>
    </w:p>
    <w:p w14:paraId="78AC23B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CONTRIBUTORS BE LIABLE FOR ANY DIRECT, INDIRECT, INCIDENTAL, SPECIAL,</w:t>
      </w:r>
    </w:p>
    <w:p w14:paraId="7EE2222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(INCLUDING, BUT NOT LIMITED TO,</w:t>
      </w:r>
    </w:p>
    <w:p w14:paraId="44451EE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PROCUREMENT OF SUBSTITUTE GOODS OR SERVICES; LOSS OF USE, DATA, OR</w:t>
      </w:r>
    </w:p>
    <w:p w14:paraId="2ABED9E3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PROFITS; OR BUSINESS INTERRUPTION) HOWEVER CAUSED AND ON ANY THEORY OF</w:t>
      </w:r>
    </w:p>
    <w:p w14:paraId="76B990C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LIABILITY, WHETHER IN CONTRACT, STRICT LIABILITY, OR TORT (INCLUDING</w:t>
      </w:r>
    </w:p>
    <w:p w14:paraId="47F364A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NEGLIGENCE OR OTHERWISE) ARISING IN ANY WAY OUT OF THE USE OF THIS</w:t>
      </w:r>
    </w:p>
    <w:p w14:paraId="5F683B98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EVEN IF ADVISED OF THE POSSIBILITY OF SUCH DAMAGE.</w:t>
      </w:r>
    </w:p>
    <w:p w14:paraId="3CC31E8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6A82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>Log4j 2 library (log4j-api-*.jar)</w:t>
      </w:r>
    </w:p>
    <w:p w14:paraId="771E108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DBB0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483FC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Apache License Version 2.0</w:t>
      </w:r>
    </w:p>
    <w:p w14:paraId="27ACD23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C0A27B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CA2116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inbot-utils (https://github.com/Inbot/inbot-utils)</w:t>
      </w:r>
    </w:p>
    <w:p w14:paraId="1082CE0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5259C36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ab/>
      </w: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0EE67EA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95F854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Copyright (c) 2015 Inbot</w:t>
      </w:r>
    </w:p>
    <w:p w14:paraId="03648DA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BF38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Permission is hereby granted, free of charge, to any person obtaining a copy</w:t>
      </w:r>
    </w:p>
    <w:p w14:paraId="50DB298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of this software and associated documentation files (the "Software"), to deal</w:t>
      </w:r>
    </w:p>
    <w:p w14:paraId="02D63BC7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in the Software without restriction, including without limitation the rights</w:t>
      </w:r>
    </w:p>
    <w:p w14:paraId="6FBFF930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to use, copy, modify, merge, publish, distribute, sublicense, and/or sell</w:t>
      </w:r>
    </w:p>
    <w:p w14:paraId="32C7939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copies of the Software, and to permit persons to whom the Software is</w:t>
      </w:r>
    </w:p>
    <w:p w14:paraId="2D76AB1A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furnished to do so, subject to the following conditions:</w:t>
      </w:r>
    </w:p>
    <w:p w14:paraId="3C8EDFB5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2905BC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The above copyright notice and this permission notice shall be included in all</w:t>
      </w:r>
    </w:p>
    <w:p w14:paraId="50CDD51D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copies or substantial portions of the Software.</w:t>
      </w:r>
    </w:p>
    <w:p w14:paraId="03758EE2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F7234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THE SOFTWARE IS PROVIDED "AS IS", WITHOUT WARRANTY OF ANY KIND, EXPRESS OR</w:t>
      </w:r>
    </w:p>
    <w:p w14:paraId="571251C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IMPLIED, INCLUDING BUT NOT LIMITED TO THE WARRANTIES OF MERCHANTABILITY,</w:t>
      </w:r>
    </w:p>
    <w:p w14:paraId="74D9504E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FITNESS FOR A PARTICULAR PURPOSE AND NONINFRINGEMENT. IN NO EVENT SHALL THE</w:t>
      </w:r>
    </w:p>
    <w:p w14:paraId="4FEAC5E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AUTHORS OR COPYRIGHT HOLDERS BE LIABLE FOR ANY CLAIM, DAMAGES OR OTHER</w:t>
      </w:r>
    </w:p>
    <w:p w14:paraId="7CB83691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LIABILITY, WHETHER IN AN ACTION OF CONTRACT, TORT OR OTHERWISE, ARISING FROM,</w:t>
      </w:r>
    </w:p>
    <w:p w14:paraId="42124339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OUT OF OR IN CONNECTION WITH THE SOFTWARE OR THE USE OR OTHER DEALINGS IN THE</w:t>
      </w:r>
    </w:p>
    <w:p w14:paraId="51A9C6EF" w14:textId="77777777" w:rsidR="00483FCE" w:rsidRPr="00483FCE" w:rsidRDefault="00483FCE" w:rsidP="00483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83FCE">
        <w:rPr>
          <w:rFonts w:ascii="Courier New" w:eastAsia="Times New Roman" w:hAnsi="Courier New" w:cs="Courier New"/>
          <w:color w:val="000000"/>
          <w:sz w:val="20"/>
          <w:szCs w:val="20"/>
        </w:rPr>
        <w:tab/>
        <w:t>SOFTWARE.</w:t>
      </w:r>
    </w:p>
    <w:p w14:paraId="2DBCD10C" w14:textId="77777777" w:rsidR="00AA4B58" w:rsidRDefault="00AA4B58"/>
    <w:sectPr w:rsidR="00AA4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CE"/>
    <w:rsid w:val="00483FCE"/>
    <w:rsid w:val="00AA4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E767D"/>
  <w15:chartTrackingRefBased/>
  <w15:docId w15:val="{4F035317-7688-493B-B1E9-7F024DC9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83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83FC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2500</Words>
  <Characters>14252</Characters>
  <DocSecurity>0</DocSecurity>
  <Lines>118</Lines>
  <Paragraphs>33</Paragraphs>
  <ScaleCrop>false</ScaleCrop>
  <Company/>
  <LinksUpToDate>false</LinksUpToDate>
  <CharactersWithSpaces>16719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2022-12-11T14:38:00Z</dcterms:created>
  <dcterms:modified xsi:type="dcterms:W3CDTF">2022-12-11T14:38:00Z</dcterms:modified>
</cp:coreProperties>
</file>